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79" w:rsidRDefault="00A02E79" w:rsidP="00A02E79">
      <w:pPr>
        <w:pStyle w:val="a3"/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Приложение №3 к извещению</w:t>
      </w:r>
    </w:p>
    <w:p w:rsidR="001F5247" w:rsidRDefault="001F5247" w:rsidP="001F5247">
      <w:pPr>
        <w:pStyle w:val="a3"/>
        <w:rPr>
          <w:rFonts w:ascii="Times New Roman" w:hAnsi="Times New Roman"/>
          <w:b/>
          <w:lang w:eastAsia="ar-SA"/>
        </w:rPr>
      </w:pPr>
    </w:p>
    <w:p w:rsidR="001F5247" w:rsidRPr="001F5247" w:rsidRDefault="001F5247" w:rsidP="001F5247">
      <w:pPr>
        <w:pStyle w:val="a3"/>
        <w:jc w:val="center"/>
        <w:rPr>
          <w:rFonts w:ascii="Times New Roman" w:hAnsi="Times New Roman"/>
          <w:i/>
          <w:sz w:val="20"/>
          <w:szCs w:val="20"/>
          <w:lang w:eastAsia="ar-SA"/>
        </w:rPr>
      </w:pPr>
      <w:r w:rsidRPr="001F5247">
        <w:rPr>
          <w:rFonts w:ascii="Times New Roman" w:hAnsi="Times New Roman"/>
          <w:i/>
          <w:sz w:val="20"/>
          <w:szCs w:val="20"/>
        </w:rPr>
        <w:t>Зона объектов сельскохозяйственного производства</w:t>
      </w:r>
      <w:r w:rsidRPr="001F5247">
        <w:rPr>
          <w:rFonts w:ascii="Times New Roman" w:hAnsi="Times New Roman"/>
          <w:i/>
          <w:sz w:val="20"/>
          <w:szCs w:val="20"/>
          <w:lang w:eastAsia="ar-SA"/>
        </w:rPr>
        <w:t xml:space="preserve"> СХ-2</w:t>
      </w:r>
    </w:p>
    <w:p w:rsidR="001F5247" w:rsidRPr="001F5247" w:rsidRDefault="001F5247" w:rsidP="001F5247">
      <w:pPr>
        <w:pStyle w:val="a3"/>
        <w:rPr>
          <w:rFonts w:ascii="Times New Roman" w:hAnsi="Times New Roman"/>
          <w:i/>
          <w:sz w:val="20"/>
          <w:szCs w:val="20"/>
          <w:u w:val="single"/>
          <w:lang w:eastAsia="ar-SA"/>
        </w:rPr>
      </w:pPr>
      <w:r w:rsidRPr="001F5247">
        <w:rPr>
          <w:rFonts w:ascii="Times New Roman" w:hAnsi="Times New Roman"/>
          <w:i/>
          <w:sz w:val="20"/>
          <w:szCs w:val="20"/>
        </w:rPr>
        <w:t xml:space="preserve">                                 </w:t>
      </w:r>
      <w:r w:rsidRPr="001F5247">
        <w:rPr>
          <w:rFonts w:ascii="Times New Roman" w:hAnsi="Times New Roman"/>
          <w:i/>
          <w:sz w:val="20"/>
          <w:szCs w:val="20"/>
          <w:u w:val="single"/>
          <w:lang w:eastAsia="ar-SA"/>
        </w:rPr>
        <w:t xml:space="preserve"> </w:t>
      </w:r>
    </w:p>
    <w:p w:rsidR="001F5247" w:rsidRPr="001F5247" w:rsidRDefault="001F5247" w:rsidP="001F52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F524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F5247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                                                           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5"/>
        <w:gridCol w:w="7"/>
        <w:gridCol w:w="3085"/>
        <w:gridCol w:w="2271"/>
        <w:gridCol w:w="1701"/>
        <w:gridCol w:w="2118"/>
        <w:gridCol w:w="8"/>
        <w:gridCol w:w="1559"/>
      </w:tblGrid>
      <w:tr w:rsidR="001F5247" w:rsidRPr="001F5247" w:rsidTr="00781B51">
        <w:trPr>
          <w:trHeight w:val="375"/>
        </w:trPr>
        <w:tc>
          <w:tcPr>
            <w:tcW w:w="4142" w:type="dxa"/>
            <w:gridSpan w:val="2"/>
            <w:vMerge w:val="restart"/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Наименование вида разрешенного использования (код вида разрешенного использования)</w:t>
            </w:r>
          </w:p>
        </w:tc>
        <w:tc>
          <w:tcPr>
            <w:tcW w:w="10742" w:type="dxa"/>
            <w:gridSpan w:val="6"/>
            <w:tcBorders>
              <w:bottom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F5247" w:rsidRPr="001F5247" w:rsidTr="00781B51">
        <w:trPr>
          <w:trHeight w:val="1560"/>
        </w:trPr>
        <w:tc>
          <w:tcPr>
            <w:tcW w:w="4142" w:type="dxa"/>
            <w:gridSpan w:val="2"/>
            <w:vMerge/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1F5247" w:rsidRPr="001F5247" w:rsidRDefault="001F5247" w:rsidP="001F5247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F5247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кв. м</w:t>
            </w:r>
            <w:proofErr w:type="gramEnd"/>
          </w:p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1F5247" w:rsidRPr="001F5247" w:rsidRDefault="001F5247" w:rsidP="001F524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этажей, этаж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1F5247" w:rsidRPr="001F5247" w:rsidRDefault="001F5247" w:rsidP="001F524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5247" w:rsidRPr="001F5247" w:rsidRDefault="001F5247" w:rsidP="001F524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F5247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1F5247" w:rsidRPr="001F5247" w:rsidTr="00781B51">
        <w:tc>
          <w:tcPr>
            <w:tcW w:w="4142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0" w:colLast="5"/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7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bookmarkEnd w:id="0"/>
      <w:tr w:rsidR="001F5247" w:rsidRPr="001F5247" w:rsidTr="00781B51">
        <w:tc>
          <w:tcPr>
            <w:tcW w:w="14884" w:type="dxa"/>
            <w:gridSpan w:val="8"/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52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Основные виды разрешенного использования земельных участков и объектов капитального строительства:</w:t>
            </w:r>
          </w:p>
        </w:tc>
      </w:tr>
      <w:tr w:rsidR="001F5247" w:rsidRPr="001F5247" w:rsidTr="00781B51">
        <w:tc>
          <w:tcPr>
            <w:tcW w:w="413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>Сельскохозяйственное использование (1.0)</w:t>
            </w:r>
          </w:p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1F52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092" w:type="dxa"/>
            <w:gridSpan w:val="2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18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Растениеводство (1.1)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Выращивание зерновых и иных сельскохозяйственных культур (1.2)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Овощеводство (1.3)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Выращивание тонизирующих, лекарственных, цветочных культур (1.4)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Садоводство (1.5)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Выращивание льна и конопли (1.6)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Животноводство (1.7)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Скотоводство (1.8)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Звероводство (1.9)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Птицеводство (1.10)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Свиноводство (1.11)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Пчеловодство (1.12)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Рыбоводство (1.13)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Научное обеспечение сельского хозяйства (1.14)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Хранение и переработка сельскохозяйственной продукции (1.15)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Ведение личного подсобного хозяйства на полевых участках (1.16)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Питомники (1.17)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Обеспечение сельскохозяйственного производства (1.18)</w:t>
            </w:r>
          </w:p>
        </w:tc>
        <w:tc>
          <w:tcPr>
            <w:tcW w:w="3085" w:type="dxa"/>
            <w:tcBorders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 xml:space="preserve">не подлежат установлению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  <w:vAlign w:val="center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085" w:type="dxa"/>
            <w:tcBorders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Связь  (6.8) </w:t>
            </w:r>
          </w:p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85" w:type="dxa"/>
            <w:tcBorders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Автомобильный  транспорт  (7.2) </w:t>
            </w:r>
          </w:p>
          <w:p w:rsidR="001F5247" w:rsidRPr="001F5247" w:rsidRDefault="001F5247" w:rsidP="001F524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gridSpan w:val="2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559" w:type="dxa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14884" w:type="dxa"/>
            <w:gridSpan w:val="8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52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eastAsia="ar-SA"/>
              </w:rPr>
              <w:t>Условно разрешённые виды использования</w:t>
            </w:r>
            <w:r w:rsidRPr="001F52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земельных участков и объектов капитального строительства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Деловое управление (4.1) </w:t>
            </w:r>
          </w:p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85" w:type="dxa"/>
            <w:tcBorders>
              <w:right w:val="single" w:sz="4" w:space="0" w:color="auto"/>
            </w:tcBorders>
          </w:tcPr>
          <w:p w:rsidR="001F5247" w:rsidRPr="001F5247" w:rsidRDefault="001F5247" w:rsidP="001F524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 xml:space="preserve">максимальная  площадь земельного участка </w:t>
            </w:r>
          </w:p>
          <w:p w:rsidR="001F5247" w:rsidRPr="001F5247" w:rsidRDefault="001F5247" w:rsidP="001F524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>- 600 кв. м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4142" w:type="dxa"/>
            <w:gridSpan w:val="2"/>
          </w:tcPr>
          <w:p w:rsidR="001F5247" w:rsidRPr="001F5247" w:rsidRDefault="001F5247" w:rsidP="001F524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 xml:space="preserve">Склады  (6.9) </w:t>
            </w:r>
          </w:p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85" w:type="dxa"/>
            <w:tcBorders>
              <w:right w:val="single" w:sz="4" w:space="0" w:color="auto"/>
            </w:tcBorders>
          </w:tcPr>
          <w:p w:rsidR="001F5247" w:rsidRPr="001F5247" w:rsidRDefault="001F5247" w:rsidP="001F524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 xml:space="preserve">максимальная  площадь земельного участка </w:t>
            </w:r>
          </w:p>
          <w:p w:rsidR="001F5247" w:rsidRPr="001F5247" w:rsidRDefault="001F5247" w:rsidP="001F524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247">
              <w:rPr>
                <w:rFonts w:ascii="Times New Roman" w:hAnsi="Times New Roman"/>
                <w:sz w:val="20"/>
                <w:szCs w:val="20"/>
              </w:rPr>
              <w:t>- 600 кв. м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1F5247" w:rsidRPr="001F5247" w:rsidRDefault="001F5247" w:rsidP="001F52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1F5247" w:rsidRPr="001F5247" w:rsidTr="00781B51">
        <w:tc>
          <w:tcPr>
            <w:tcW w:w="14884" w:type="dxa"/>
            <w:gridSpan w:val="8"/>
          </w:tcPr>
          <w:p w:rsidR="001F5247" w:rsidRPr="001F5247" w:rsidRDefault="001F5247" w:rsidP="001F52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5247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Вспомогательные  виды разрешенного использования земельных участков и объектов капитального строительства не подлежат установлению</w:t>
            </w:r>
          </w:p>
        </w:tc>
      </w:tr>
    </w:tbl>
    <w:p w:rsidR="001F5247" w:rsidRDefault="001F5247" w:rsidP="001F5247">
      <w:pPr>
        <w:spacing w:after="0"/>
        <w:rPr>
          <w:lang w:eastAsia="ar-SA"/>
        </w:rPr>
        <w:sectPr w:rsidR="001F5247" w:rsidSect="0089273A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A02E79" w:rsidRPr="00A02E79" w:rsidRDefault="00A02E79" w:rsidP="001F5247">
      <w:pPr>
        <w:pStyle w:val="a3"/>
        <w:rPr>
          <w:rFonts w:ascii="Times New Roman" w:hAnsi="Times New Roman"/>
          <w:i/>
          <w:u w:val="single"/>
          <w:lang w:eastAsia="ar-SA"/>
        </w:rPr>
      </w:pPr>
    </w:p>
    <w:sectPr w:rsidR="00A02E79" w:rsidRPr="00A02E79" w:rsidSect="00A02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2E79"/>
    <w:rsid w:val="001F5247"/>
    <w:rsid w:val="00507424"/>
    <w:rsid w:val="009A3B43"/>
    <w:rsid w:val="00A0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E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02E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1F5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Земельный</dc:creator>
  <cp:keywords/>
  <dc:description/>
  <cp:lastModifiedBy>Земельный</cp:lastModifiedBy>
  <cp:revision>4</cp:revision>
  <dcterms:created xsi:type="dcterms:W3CDTF">2025-10-15T12:26:00Z</dcterms:created>
  <dcterms:modified xsi:type="dcterms:W3CDTF">2025-10-16T06:16:00Z</dcterms:modified>
</cp:coreProperties>
</file>